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88150" w14:textId="01566644" w:rsidR="008B7B84" w:rsidRPr="00CF5BA5" w:rsidRDefault="008B7B84" w:rsidP="008B7B84">
      <w:pPr>
        <w:pStyle w:val="Heading1"/>
        <w:ind w:left="0"/>
        <w:jc w:val="center"/>
        <w:rPr>
          <w:sz w:val="40"/>
          <w:szCs w:val="40"/>
        </w:rPr>
      </w:pPr>
      <w:bookmarkStart w:id="0" w:name="_Toc18350392"/>
      <w:r w:rsidRPr="00CF5BA5">
        <w:rPr>
          <w:sz w:val="40"/>
          <w:szCs w:val="40"/>
        </w:rPr>
        <w:t>Health and Safety</w:t>
      </w:r>
      <w:r w:rsidR="00CF5BA5">
        <w:rPr>
          <w:sz w:val="40"/>
          <w:szCs w:val="40"/>
        </w:rPr>
        <w:t xml:space="preserve"> Policy</w:t>
      </w:r>
    </w:p>
    <w:p w14:paraId="667582E5" w14:textId="77777777" w:rsidR="008B7B84" w:rsidRDefault="008B7B84" w:rsidP="008B7B84"/>
    <w:p w14:paraId="79765280" w14:textId="77777777" w:rsidR="008B7B84" w:rsidRDefault="008B7B84" w:rsidP="00FF697C">
      <w:pPr>
        <w:jc w:val="both"/>
      </w:pPr>
      <w:r>
        <w:t xml:space="preserve">At Vape Merchant, everyone’s health and safety is our number one priority. Read and be familiar with the Work Safe obligations of employers and staff to ensure a healthy and safe working environment, as well as to avoid hefty fines for not taking the issue seriously (See H&amp;S at Work – Your obligations) </w:t>
      </w:r>
    </w:p>
    <w:p w14:paraId="4B47EBF7" w14:textId="77777777" w:rsidR="008B7B84" w:rsidRDefault="008B7B84" w:rsidP="00FF697C">
      <w:pPr>
        <w:jc w:val="both"/>
      </w:pPr>
    </w:p>
    <w:p w14:paraId="21343920" w14:textId="77777777" w:rsidR="008B7B84" w:rsidRDefault="008B7B84" w:rsidP="00FF697C">
      <w:pPr>
        <w:jc w:val="both"/>
      </w:pPr>
      <w:r>
        <w:t>Your obligations include:</w:t>
      </w:r>
    </w:p>
    <w:p w14:paraId="6B8044A8" w14:textId="77777777" w:rsidR="008B7B84" w:rsidRDefault="008B7B84" w:rsidP="00FF697C">
      <w:pPr>
        <w:jc w:val="both"/>
      </w:pPr>
    </w:p>
    <w:p w14:paraId="32D6DE8A" w14:textId="77777777" w:rsidR="008B7B84" w:rsidRPr="00EF16BA" w:rsidRDefault="008B7B84" w:rsidP="00FF697C">
      <w:pPr>
        <w:pStyle w:val="ListParagraph"/>
        <w:widowControl/>
        <w:numPr>
          <w:ilvl w:val="0"/>
          <w:numId w:val="2"/>
        </w:numPr>
        <w:spacing w:after="200" w:line="276" w:lineRule="auto"/>
        <w:contextualSpacing/>
        <w:jc w:val="both"/>
      </w:pPr>
      <w:r w:rsidRPr="00EF16BA">
        <w:rPr>
          <w:rFonts w:cs="Arial"/>
        </w:rPr>
        <w:t>providing and maintaining a safe working environment for employees and others in the workplace</w:t>
      </w:r>
    </w:p>
    <w:p w14:paraId="78241132" w14:textId="77777777" w:rsidR="008B7B84" w:rsidRPr="00EF16BA" w:rsidRDefault="008B7B84" w:rsidP="00FF697C">
      <w:pPr>
        <w:pStyle w:val="ListParagraph"/>
        <w:widowControl/>
        <w:numPr>
          <w:ilvl w:val="0"/>
          <w:numId w:val="2"/>
        </w:numPr>
        <w:spacing w:after="200" w:line="276" w:lineRule="auto"/>
        <w:contextualSpacing/>
        <w:jc w:val="both"/>
      </w:pPr>
      <w:r w:rsidRPr="00EF16BA">
        <w:rPr>
          <w:rFonts w:cs="Arial"/>
        </w:rPr>
        <w:t>providing and maintaining facilities for the welfare of the employee while at work</w:t>
      </w:r>
    </w:p>
    <w:p w14:paraId="1AB4ACCB" w14:textId="77777777" w:rsidR="008B7B84" w:rsidRPr="00EF16BA" w:rsidRDefault="008B7B84" w:rsidP="00FF697C">
      <w:pPr>
        <w:pStyle w:val="ListParagraph"/>
        <w:widowControl/>
        <w:numPr>
          <w:ilvl w:val="0"/>
          <w:numId w:val="2"/>
        </w:numPr>
        <w:spacing w:after="200" w:line="276" w:lineRule="auto"/>
        <w:contextualSpacing/>
        <w:jc w:val="both"/>
      </w:pPr>
      <w:r w:rsidRPr="00EF16BA">
        <w:rPr>
          <w:rFonts w:cs="Arial"/>
        </w:rPr>
        <w:t>providing all necessary training and instructions to employees</w:t>
      </w:r>
    </w:p>
    <w:p w14:paraId="2055A484" w14:textId="77777777" w:rsidR="008B7B84" w:rsidRPr="00EF16BA" w:rsidRDefault="008B7B84" w:rsidP="00FF697C">
      <w:pPr>
        <w:pStyle w:val="ListParagraph"/>
        <w:widowControl/>
        <w:numPr>
          <w:ilvl w:val="0"/>
          <w:numId w:val="2"/>
        </w:numPr>
        <w:spacing w:after="200" w:line="276" w:lineRule="auto"/>
        <w:contextualSpacing/>
        <w:jc w:val="both"/>
      </w:pPr>
      <w:r w:rsidRPr="00EF16BA">
        <w:rPr>
          <w:rFonts w:cs="Arial"/>
        </w:rPr>
        <w:t>making sure equipment is safe</w:t>
      </w:r>
    </w:p>
    <w:p w14:paraId="10951B58" w14:textId="77777777" w:rsidR="008B7B84" w:rsidRPr="00EF16BA" w:rsidRDefault="008B7B84" w:rsidP="00FF697C">
      <w:pPr>
        <w:pStyle w:val="ListParagraph"/>
        <w:widowControl/>
        <w:numPr>
          <w:ilvl w:val="0"/>
          <w:numId w:val="2"/>
        </w:numPr>
        <w:spacing w:after="200" w:line="276" w:lineRule="auto"/>
        <w:contextualSpacing/>
        <w:jc w:val="both"/>
      </w:pPr>
      <w:r w:rsidRPr="00EF16BA">
        <w:rPr>
          <w:rFonts w:cs="Arial"/>
        </w:rPr>
        <w:t>making sure working arrangements are not hazardous</w:t>
      </w:r>
    </w:p>
    <w:p w14:paraId="4346CC12" w14:textId="77777777" w:rsidR="008B7B84" w:rsidRPr="00EF16BA" w:rsidRDefault="008B7B84" w:rsidP="00FF697C">
      <w:pPr>
        <w:pStyle w:val="ListParagraph"/>
        <w:widowControl/>
        <w:numPr>
          <w:ilvl w:val="0"/>
          <w:numId w:val="2"/>
        </w:numPr>
        <w:spacing w:after="200" w:line="276" w:lineRule="auto"/>
        <w:contextualSpacing/>
        <w:jc w:val="both"/>
      </w:pPr>
      <w:r w:rsidRPr="00EF16BA">
        <w:rPr>
          <w:rFonts w:cs="Arial"/>
        </w:rPr>
        <w:t>providing procedures to deal with work emergencies</w:t>
      </w:r>
    </w:p>
    <w:p w14:paraId="0E0FA4DC" w14:textId="77777777" w:rsidR="008B7B84" w:rsidRPr="00EF16BA" w:rsidRDefault="008B7B84" w:rsidP="00FF697C">
      <w:pPr>
        <w:pStyle w:val="ListParagraph"/>
        <w:widowControl/>
        <w:numPr>
          <w:ilvl w:val="0"/>
          <w:numId w:val="2"/>
        </w:numPr>
        <w:spacing w:after="200" w:line="276" w:lineRule="auto"/>
        <w:contextualSpacing/>
        <w:jc w:val="both"/>
      </w:pPr>
      <w:r w:rsidRPr="00EF16BA">
        <w:rPr>
          <w:rFonts w:cs="Arial"/>
        </w:rPr>
        <w:t>making sure health and safety employee engagement and participation processes are in place</w:t>
      </w:r>
    </w:p>
    <w:p w14:paraId="093448FE" w14:textId="77777777" w:rsidR="008B7B84" w:rsidRDefault="008B7B84" w:rsidP="00FF697C">
      <w:pPr>
        <w:jc w:val="both"/>
      </w:pPr>
      <w:r>
        <w:t>All staff can contribute to a safe and healthy work environment by adhering to the following:</w:t>
      </w:r>
    </w:p>
    <w:p w14:paraId="35E0ED2C" w14:textId="77777777" w:rsidR="008B7B84" w:rsidRDefault="008B7B84" w:rsidP="00FF697C">
      <w:pPr>
        <w:jc w:val="both"/>
      </w:pPr>
    </w:p>
    <w:p w14:paraId="10F793F8" w14:textId="77777777" w:rsidR="008B7B84" w:rsidRPr="00EF16BA" w:rsidRDefault="008B7B84" w:rsidP="00FF697C">
      <w:pPr>
        <w:pStyle w:val="ListParagraph"/>
        <w:widowControl/>
        <w:numPr>
          <w:ilvl w:val="0"/>
          <w:numId w:val="3"/>
        </w:numPr>
        <w:spacing w:after="200" w:line="276" w:lineRule="auto"/>
        <w:contextualSpacing/>
        <w:jc w:val="both"/>
      </w:pPr>
      <w:r w:rsidRPr="00EF16BA">
        <w:rPr>
          <w:rFonts w:cs="Arial"/>
        </w:rPr>
        <w:t>following all reasonable health and safety rules and instructions</w:t>
      </w:r>
    </w:p>
    <w:p w14:paraId="04F4428D" w14:textId="77777777" w:rsidR="008B7B84" w:rsidRPr="00EF16BA" w:rsidRDefault="008B7B84" w:rsidP="00FF697C">
      <w:pPr>
        <w:pStyle w:val="ListParagraph"/>
        <w:widowControl/>
        <w:numPr>
          <w:ilvl w:val="0"/>
          <w:numId w:val="3"/>
        </w:numPr>
        <w:spacing w:after="200" w:line="276" w:lineRule="auto"/>
        <w:contextualSpacing/>
        <w:jc w:val="both"/>
      </w:pPr>
      <w:r w:rsidRPr="00EF16BA">
        <w:rPr>
          <w:rFonts w:cs="Arial"/>
        </w:rPr>
        <w:t>participating in health and safety discussions</w:t>
      </w:r>
    </w:p>
    <w:p w14:paraId="29A9CA34" w14:textId="77777777" w:rsidR="008B7B84" w:rsidRPr="00EF16BA" w:rsidRDefault="008B7B84" w:rsidP="00FF697C">
      <w:pPr>
        <w:pStyle w:val="ListParagraph"/>
        <w:widowControl/>
        <w:numPr>
          <w:ilvl w:val="0"/>
          <w:numId w:val="3"/>
        </w:numPr>
        <w:spacing w:after="200" w:line="276" w:lineRule="auto"/>
        <w:contextualSpacing/>
        <w:jc w:val="both"/>
      </w:pPr>
      <w:r w:rsidRPr="00EF16BA">
        <w:rPr>
          <w:rFonts w:cs="Arial"/>
        </w:rPr>
        <w:t>exercising their right to refuse to do unsafe work</w:t>
      </w:r>
    </w:p>
    <w:p w14:paraId="71BF0275" w14:textId="77777777" w:rsidR="008B7B84" w:rsidRPr="00EF16BA" w:rsidRDefault="008B7B84" w:rsidP="00FF697C">
      <w:pPr>
        <w:pStyle w:val="ListParagraph"/>
        <w:widowControl/>
        <w:numPr>
          <w:ilvl w:val="0"/>
          <w:numId w:val="3"/>
        </w:numPr>
        <w:spacing w:after="200" w:line="276" w:lineRule="auto"/>
        <w:contextualSpacing/>
        <w:jc w:val="both"/>
      </w:pPr>
      <w:r w:rsidRPr="00EF16BA">
        <w:rPr>
          <w:rFonts w:cs="Arial"/>
        </w:rPr>
        <w:t>taking reasonable care that their actions (or inactions) do not cause harm, or risk of harm, to themselves or others</w:t>
      </w:r>
    </w:p>
    <w:p w14:paraId="47CE2CFA" w14:textId="77777777" w:rsidR="008B7B84" w:rsidRPr="00EF16BA" w:rsidRDefault="008B7B84" w:rsidP="00FF697C">
      <w:pPr>
        <w:pStyle w:val="ListParagraph"/>
        <w:widowControl/>
        <w:numPr>
          <w:ilvl w:val="0"/>
          <w:numId w:val="3"/>
        </w:numPr>
        <w:spacing w:after="200" w:line="276" w:lineRule="auto"/>
        <w:contextualSpacing/>
        <w:jc w:val="both"/>
      </w:pPr>
      <w:r w:rsidRPr="00EF16BA">
        <w:rPr>
          <w:rFonts w:cs="Arial"/>
        </w:rPr>
        <w:t>not reporting for duty under the influence of alcohol or drugs that impair their performance or fitness for work</w:t>
      </w:r>
    </w:p>
    <w:p w14:paraId="4BA05101" w14:textId="77777777" w:rsidR="008B7B84" w:rsidRDefault="008B7B84" w:rsidP="00FF697C">
      <w:pPr>
        <w:jc w:val="both"/>
        <w:rPr>
          <w:rFonts w:cs="Arial"/>
        </w:rPr>
      </w:pPr>
      <w:r>
        <w:rPr>
          <w:rFonts w:cs="Arial"/>
        </w:rPr>
        <w:t>Employees</w:t>
      </w:r>
      <w:r w:rsidRPr="00EF16BA">
        <w:rPr>
          <w:rFonts w:cs="Arial"/>
        </w:rPr>
        <w:t xml:space="preserve"> must report any potential risks, incidents and near misses </w:t>
      </w:r>
      <w:r>
        <w:rPr>
          <w:rFonts w:cs="Arial"/>
        </w:rPr>
        <w:t xml:space="preserve">to their Manager </w:t>
      </w:r>
      <w:r w:rsidRPr="00EF16BA">
        <w:rPr>
          <w:rFonts w:cs="Arial"/>
        </w:rPr>
        <w:t xml:space="preserve">so </w:t>
      </w:r>
      <w:r>
        <w:rPr>
          <w:rFonts w:cs="Arial"/>
        </w:rPr>
        <w:t>Management</w:t>
      </w:r>
      <w:r w:rsidRPr="00EF16BA">
        <w:rPr>
          <w:rFonts w:cs="Arial"/>
        </w:rPr>
        <w:t xml:space="preserve"> can inves</w:t>
      </w:r>
      <w:r>
        <w:rPr>
          <w:rFonts w:cs="Arial"/>
        </w:rPr>
        <w:t>tigate, eliminate or minimis</w:t>
      </w:r>
      <w:r w:rsidRPr="00EF16BA">
        <w:rPr>
          <w:rFonts w:cs="Arial"/>
        </w:rPr>
        <w:t>e harm or risk of harm.</w:t>
      </w:r>
      <w:r>
        <w:rPr>
          <w:rFonts w:cs="Arial"/>
        </w:rPr>
        <w:t xml:space="preserve"> Such potential risks must be recorded in a </w:t>
      </w:r>
      <w:r w:rsidRPr="00140FD1">
        <w:rPr>
          <w:rFonts w:cs="Arial"/>
        </w:rPr>
        <w:t>Hazard Register</w:t>
      </w:r>
      <w:r>
        <w:rPr>
          <w:rFonts w:cs="Arial"/>
        </w:rPr>
        <w:t>, maintained by the Store Manager, detailing the following:</w:t>
      </w:r>
    </w:p>
    <w:p w14:paraId="60507990" w14:textId="77777777" w:rsidR="008B7B84" w:rsidRDefault="008B7B84" w:rsidP="00FF697C">
      <w:pPr>
        <w:jc w:val="both"/>
        <w:rPr>
          <w:rFonts w:cs="Arial"/>
        </w:rPr>
      </w:pPr>
    </w:p>
    <w:p w14:paraId="0A54803A" w14:textId="77777777" w:rsidR="008B7B84" w:rsidRPr="00860C69" w:rsidRDefault="008B7B84" w:rsidP="00FF697C">
      <w:pPr>
        <w:pStyle w:val="ListParagraph"/>
        <w:numPr>
          <w:ilvl w:val="0"/>
          <w:numId w:val="5"/>
        </w:numPr>
        <w:jc w:val="both"/>
        <w:rPr>
          <w:rFonts w:cs="Arial"/>
        </w:rPr>
      </w:pPr>
      <w:r w:rsidRPr="00860C69">
        <w:rPr>
          <w:rFonts w:cs="Arial"/>
        </w:rPr>
        <w:t>What the work-related risks are, particularly those that can cause staff, customers and others serious injury or illness</w:t>
      </w:r>
    </w:p>
    <w:p w14:paraId="66C7EEA9" w14:textId="77777777" w:rsidR="008B7B84" w:rsidRPr="00860C69" w:rsidRDefault="008B7B84" w:rsidP="00FF697C">
      <w:pPr>
        <w:pStyle w:val="ListParagraph"/>
        <w:numPr>
          <w:ilvl w:val="0"/>
          <w:numId w:val="5"/>
        </w:numPr>
        <w:jc w:val="both"/>
        <w:rPr>
          <w:rFonts w:cs="Arial"/>
        </w:rPr>
      </w:pPr>
      <w:r w:rsidRPr="00860C69">
        <w:rPr>
          <w:rFonts w:cs="Arial"/>
        </w:rPr>
        <w:t>The likelihood of those risks occurring</w:t>
      </w:r>
    </w:p>
    <w:p w14:paraId="1F1BAF13" w14:textId="77777777" w:rsidR="008B7B84" w:rsidRPr="00860C69" w:rsidRDefault="008B7B84" w:rsidP="00FF697C">
      <w:pPr>
        <w:pStyle w:val="ListParagraph"/>
        <w:numPr>
          <w:ilvl w:val="0"/>
          <w:numId w:val="5"/>
        </w:numPr>
        <w:jc w:val="both"/>
        <w:rPr>
          <w:rFonts w:cs="Arial"/>
        </w:rPr>
      </w:pPr>
      <w:r w:rsidRPr="00860C69">
        <w:rPr>
          <w:rFonts w:cs="Arial"/>
        </w:rPr>
        <w:t>The degree of harm that could result from those risks</w:t>
      </w:r>
    </w:p>
    <w:p w14:paraId="0418320A" w14:textId="77777777" w:rsidR="008B7B84" w:rsidRPr="00860C69" w:rsidRDefault="008B7B84" w:rsidP="00FF697C">
      <w:pPr>
        <w:pStyle w:val="ListParagraph"/>
        <w:numPr>
          <w:ilvl w:val="0"/>
          <w:numId w:val="5"/>
        </w:numPr>
        <w:jc w:val="both"/>
        <w:rPr>
          <w:rFonts w:cs="Arial"/>
        </w:rPr>
      </w:pPr>
      <w:r w:rsidRPr="00860C69">
        <w:rPr>
          <w:rFonts w:cs="Arial"/>
        </w:rPr>
        <w:t>The options to eliminate those risks</w:t>
      </w:r>
    </w:p>
    <w:p w14:paraId="2F445DB6" w14:textId="77777777" w:rsidR="008B7B84" w:rsidRPr="00860C69" w:rsidRDefault="008B7B84" w:rsidP="00FF697C">
      <w:pPr>
        <w:pStyle w:val="ListParagraph"/>
        <w:numPr>
          <w:ilvl w:val="0"/>
          <w:numId w:val="5"/>
        </w:numPr>
        <w:jc w:val="both"/>
        <w:rPr>
          <w:rFonts w:cs="Arial"/>
        </w:rPr>
      </w:pPr>
      <w:r w:rsidRPr="00860C69">
        <w:rPr>
          <w:rFonts w:cs="Arial"/>
        </w:rPr>
        <w:t>The options to minimise the risks (where they can’t be eliminated)</w:t>
      </w:r>
    </w:p>
    <w:p w14:paraId="6CCBCBCF" w14:textId="77777777" w:rsidR="008B7B84" w:rsidRPr="00860C69" w:rsidRDefault="008B7B84" w:rsidP="00FF697C">
      <w:pPr>
        <w:pStyle w:val="ListParagraph"/>
        <w:numPr>
          <w:ilvl w:val="0"/>
          <w:numId w:val="5"/>
        </w:numPr>
        <w:jc w:val="both"/>
        <w:rPr>
          <w:rFonts w:cs="Arial"/>
        </w:rPr>
      </w:pPr>
      <w:r w:rsidRPr="00860C69">
        <w:rPr>
          <w:rFonts w:cs="Arial"/>
        </w:rPr>
        <w:t>The associated costs. (</w:t>
      </w:r>
      <w:r>
        <w:t>Consideration of cost should only take precedence over safety when it is grossly disproportionate to the risk.)</w:t>
      </w:r>
    </w:p>
    <w:p w14:paraId="6156A2FB" w14:textId="77777777" w:rsidR="008B7B84" w:rsidRDefault="008B7B84" w:rsidP="00FF697C">
      <w:pPr>
        <w:jc w:val="both"/>
        <w:rPr>
          <w:rFonts w:cs="Arial"/>
        </w:rPr>
      </w:pPr>
    </w:p>
    <w:p w14:paraId="53B76ED8" w14:textId="77777777" w:rsidR="008B7B84" w:rsidRDefault="008B7B84" w:rsidP="00FF697C">
      <w:pPr>
        <w:jc w:val="both"/>
      </w:pPr>
      <w:r>
        <w:t>Under the Health and Safety at Work Act (HSWA) all businesses must have employee engagement and participation practices, regardless of size, level of risk or the type of work carried out. Under HSWA, a business must:</w:t>
      </w:r>
    </w:p>
    <w:p w14:paraId="3F243161" w14:textId="77777777" w:rsidR="008B7B84" w:rsidRDefault="008B7B84" w:rsidP="00FF697C">
      <w:pPr>
        <w:jc w:val="both"/>
      </w:pPr>
    </w:p>
    <w:p w14:paraId="6A873911" w14:textId="77777777" w:rsidR="008B7B84" w:rsidRDefault="008B7B84" w:rsidP="00FF697C">
      <w:pPr>
        <w:pStyle w:val="ListParagraph"/>
        <w:numPr>
          <w:ilvl w:val="0"/>
          <w:numId w:val="4"/>
        </w:numPr>
        <w:jc w:val="both"/>
      </w:pPr>
      <w:r>
        <w:lastRenderedPageBreak/>
        <w:t>ensure employees’ views on matters that could affect their health and safety are asked for and taken into account</w:t>
      </w:r>
    </w:p>
    <w:p w14:paraId="60A5316B" w14:textId="77777777" w:rsidR="008B7B84" w:rsidRPr="00C75AA6" w:rsidRDefault="008B7B84" w:rsidP="00C75AA6">
      <w:pPr>
        <w:pStyle w:val="ListParagraph"/>
        <w:numPr>
          <w:ilvl w:val="0"/>
          <w:numId w:val="4"/>
        </w:numPr>
        <w:jc w:val="both"/>
        <w:rPr>
          <w:rFonts w:cs="Arial"/>
        </w:rPr>
      </w:pPr>
      <w:r>
        <w:t>have clear, effective and on-going ways for employees to raise concerns or suggest improvements on a day-to-day basis.</w:t>
      </w:r>
    </w:p>
    <w:p w14:paraId="3A5E1F24" w14:textId="77777777" w:rsidR="00C75AA6" w:rsidRDefault="00C75AA6" w:rsidP="00C75AA6">
      <w:pPr>
        <w:pStyle w:val="Heading1"/>
        <w:ind w:left="0"/>
        <w:jc w:val="both"/>
      </w:pPr>
      <w:bookmarkStart w:id="1" w:name="_Toc18350402"/>
    </w:p>
    <w:p w14:paraId="24A26453" w14:textId="44884223" w:rsidR="008B7B84" w:rsidRDefault="008B7B84" w:rsidP="0009411C">
      <w:pPr>
        <w:pStyle w:val="Heading1"/>
        <w:spacing w:line="360" w:lineRule="auto"/>
        <w:ind w:left="0"/>
        <w:jc w:val="both"/>
      </w:pPr>
      <w:r>
        <w:t>Health &amp; Safety folder</w:t>
      </w:r>
      <w:bookmarkEnd w:id="1"/>
    </w:p>
    <w:p w14:paraId="04EF8F4F" w14:textId="77777777" w:rsidR="008B7B84" w:rsidRDefault="008B7B84" w:rsidP="00FF697C">
      <w:pPr>
        <w:jc w:val="both"/>
        <w:rPr>
          <w:rFonts w:cs="Arial"/>
        </w:rPr>
      </w:pPr>
      <w:r>
        <w:rPr>
          <w:rFonts w:cs="Arial"/>
        </w:rPr>
        <w:t>Store Managers are required to keep an up-to-date Health &amp; Safety folder to store the following documents:</w:t>
      </w:r>
    </w:p>
    <w:p w14:paraId="7559844A" w14:textId="77777777" w:rsidR="008B7B84" w:rsidRDefault="008B7B84" w:rsidP="00FF697C">
      <w:pPr>
        <w:jc w:val="both"/>
        <w:rPr>
          <w:rFonts w:cs="Arial"/>
        </w:rPr>
      </w:pPr>
    </w:p>
    <w:p w14:paraId="06350CBD" w14:textId="77777777" w:rsidR="008B7B84" w:rsidRDefault="008B7B84" w:rsidP="00FF697C">
      <w:pPr>
        <w:pStyle w:val="ListParagraph"/>
        <w:numPr>
          <w:ilvl w:val="0"/>
          <w:numId w:val="1"/>
        </w:numPr>
        <w:jc w:val="both"/>
        <w:rPr>
          <w:rFonts w:cs="Arial"/>
        </w:rPr>
      </w:pPr>
      <w:r>
        <w:rPr>
          <w:rFonts w:cs="Arial"/>
        </w:rPr>
        <w:t>All Health &amp; Safety meeting minutes</w:t>
      </w:r>
    </w:p>
    <w:p w14:paraId="3C3659E5" w14:textId="77777777" w:rsidR="008B7B84" w:rsidRDefault="008B7B84" w:rsidP="00FF697C">
      <w:pPr>
        <w:pStyle w:val="ListParagraph"/>
        <w:numPr>
          <w:ilvl w:val="0"/>
          <w:numId w:val="1"/>
        </w:numPr>
        <w:jc w:val="both"/>
        <w:rPr>
          <w:rFonts w:cs="Arial"/>
        </w:rPr>
      </w:pPr>
      <w:r>
        <w:rPr>
          <w:rFonts w:cs="Arial"/>
        </w:rPr>
        <w:t>First Aid register</w:t>
      </w:r>
    </w:p>
    <w:p w14:paraId="0C23789E" w14:textId="77777777" w:rsidR="008B7B84" w:rsidRDefault="008B7B84" w:rsidP="00FF697C">
      <w:pPr>
        <w:pStyle w:val="ListParagraph"/>
        <w:numPr>
          <w:ilvl w:val="0"/>
          <w:numId w:val="1"/>
        </w:numPr>
        <w:jc w:val="both"/>
        <w:rPr>
          <w:rFonts w:cs="Arial"/>
        </w:rPr>
      </w:pPr>
      <w:r>
        <w:rPr>
          <w:rFonts w:cs="Arial"/>
        </w:rPr>
        <w:t>Hazard register</w:t>
      </w:r>
    </w:p>
    <w:p w14:paraId="47D6F162" w14:textId="77777777" w:rsidR="008B7B84" w:rsidRDefault="008B7B84" w:rsidP="00FF697C">
      <w:pPr>
        <w:pStyle w:val="ListParagraph"/>
        <w:numPr>
          <w:ilvl w:val="0"/>
          <w:numId w:val="1"/>
        </w:numPr>
        <w:jc w:val="both"/>
        <w:rPr>
          <w:rFonts w:cs="Arial"/>
        </w:rPr>
      </w:pPr>
      <w:r>
        <w:rPr>
          <w:rFonts w:cs="Arial"/>
        </w:rPr>
        <w:t>Vape Merchant’s Health &amp; Safety Policy Document</w:t>
      </w:r>
    </w:p>
    <w:p w14:paraId="1BF707FB" w14:textId="77777777" w:rsidR="008B7B84" w:rsidRDefault="008B7B84" w:rsidP="00FF697C">
      <w:pPr>
        <w:pStyle w:val="ListParagraph"/>
        <w:numPr>
          <w:ilvl w:val="0"/>
          <w:numId w:val="1"/>
        </w:numPr>
        <w:jc w:val="both"/>
        <w:rPr>
          <w:rFonts w:cs="Arial"/>
        </w:rPr>
      </w:pPr>
      <w:r>
        <w:rPr>
          <w:rFonts w:cs="Arial"/>
        </w:rPr>
        <w:t>Copy of the Evacuation Plan</w:t>
      </w:r>
    </w:p>
    <w:p w14:paraId="6EF9F7AE" w14:textId="77777777" w:rsidR="008B7B84" w:rsidRDefault="008B7B84" w:rsidP="00FF697C">
      <w:pPr>
        <w:pStyle w:val="ListParagraph"/>
        <w:numPr>
          <w:ilvl w:val="0"/>
          <w:numId w:val="1"/>
        </w:numPr>
        <w:jc w:val="both"/>
        <w:rPr>
          <w:rFonts w:cs="Arial"/>
        </w:rPr>
      </w:pPr>
      <w:r>
        <w:rPr>
          <w:rFonts w:cs="Arial"/>
        </w:rPr>
        <w:t>Copy of the Emergency Call Plan</w:t>
      </w:r>
    </w:p>
    <w:p w14:paraId="069FC3B4" w14:textId="77777777" w:rsidR="008B7B84" w:rsidRPr="00B9299A" w:rsidRDefault="008B7B84" w:rsidP="00FF697C">
      <w:pPr>
        <w:pStyle w:val="ListParagraph"/>
        <w:numPr>
          <w:ilvl w:val="0"/>
          <w:numId w:val="1"/>
        </w:numPr>
        <w:jc w:val="both"/>
        <w:rPr>
          <w:rFonts w:cs="Arial"/>
        </w:rPr>
      </w:pPr>
      <w:r>
        <w:rPr>
          <w:rFonts w:cs="Arial"/>
        </w:rPr>
        <w:t>Fire Extinguisher servicing certificates</w:t>
      </w:r>
    </w:p>
    <w:p w14:paraId="3A237CAD" w14:textId="77777777" w:rsidR="008B7B84" w:rsidRDefault="008B7B84" w:rsidP="00FF697C">
      <w:pPr>
        <w:jc w:val="both"/>
        <w:rPr>
          <w:rFonts w:cs="Arial"/>
        </w:rPr>
      </w:pPr>
    </w:p>
    <w:p w14:paraId="7E72B9BB" w14:textId="77777777" w:rsidR="008B7B84" w:rsidRDefault="008B7B84" w:rsidP="00FF697C">
      <w:pPr>
        <w:pStyle w:val="Heading1"/>
        <w:spacing w:line="360" w:lineRule="auto"/>
        <w:ind w:left="23"/>
        <w:jc w:val="both"/>
      </w:pPr>
      <w:bookmarkStart w:id="2" w:name="_Toc18350403"/>
      <w:r>
        <w:t>Health &amp; Safety meetings</w:t>
      </w:r>
      <w:bookmarkEnd w:id="2"/>
    </w:p>
    <w:p w14:paraId="124C46AE" w14:textId="77777777" w:rsidR="008B7B84" w:rsidRDefault="008B7B84" w:rsidP="00FF697C">
      <w:pPr>
        <w:jc w:val="both"/>
        <w:rPr>
          <w:rFonts w:cs="Arial"/>
        </w:rPr>
      </w:pPr>
      <w:r>
        <w:rPr>
          <w:rFonts w:cs="Arial"/>
        </w:rPr>
        <w:t xml:space="preserve">The Store Manager is to implement a regular (at least every two months) Health and Safety meeting with staff to discuss H&amp;S issues. Meeting minutes must be prepared and signed by all staff in attendance and kept on file. </w:t>
      </w:r>
      <w:r w:rsidRPr="00140FD1">
        <w:rPr>
          <w:rFonts w:cs="Arial"/>
        </w:rPr>
        <w:t>Use the Health &amp; Safety Meeting form for this purpose.</w:t>
      </w:r>
      <w:r>
        <w:rPr>
          <w:rFonts w:cs="Arial"/>
        </w:rPr>
        <w:t xml:space="preserve"> If any new hazards are identified, it is the Store Manager’s responsibility to add these to the Hazard Register.</w:t>
      </w:r>
    </w:p>
    <w:p w14:paraId="13402B8C" w14:textId="77777777" w:rsidR="008B7B84" w:rsidRDefault="008B7B84" w:rsidP="00FF697C">
      <w:pPr>
        <w:jc w:val="both"/>
        <w:rPr>
          <w:rFonts w:cs="Arial"/>
        </w:rPr>
      </w:pPr>
      <w:r>
        <w:rPr>
          <w:rFonts w:cs="Arial"/>
        </w:rPr>
        <w:t>All completed Health &amp; Safety minutes are to be filed in your Health and Safety folder.</w:t>
      </w:r>
    </w:p>
    <w:p w14:paraId="1FD36564" w14:textId="77777777" w:rsidR="008B7B84" w:rsidRDefault="008B7B84" w:rsidP="00FF697C">
      <w:pPr>
        <w:jc w:val="both"/>
        <w:rPr>
          <w:rFonts w:cs="Arial"/>
        </w:rPr>
      </w:pPr>
    </w:p>
    <w:p w14:paraId="0BE56467" w14:textId="77777777" w:rsidR="008B7B84" w:rsidRDefault="008B7B84" w:rsidP="00FF697C">
      <w:pPr>
        <w:jc w:val="both"/>
        <w:rPr>
          <w:rFonts w:cs="Arial"/>
        </w:rPr>
      </w:pPr>
      <w:r>
        <w:rPr>
          <w:rFonts w:cs="Arial"/>
        </w:rPr>
        <w:t>Copies of your Health &amp; Safety Meeting minutes must be uploaded to the Store Dropbox, within seven days of the completion of the meeting.</w:t>
      </w:r>
    </w:p>
    <w:p w14:paraId="7A498A4C" w14:textId="77777777" w:rsidR="008B7B84" w:rsidRDefault="008B7B84" w:rsidP="00FF697C">
      <w:pPr>
        <w:jc w:val="both"/>
        <w:rPr>
          <w:rFonts w:cs="Arial"/>
        </w:rPr>
      </w:pPr>
    </w:p>
    <w:p w14:paraId="724B7F5D" w14:textId="77777777" w:rsidR="008B7B84" w:rsidRDefault="008B7B84" w:rsidP="00FF697C">
      <w:pPr>
        <w:pStyle w:val="Heading1"/>
        <w:spacing w:line="360" w:lineRule="auto"/>
        <w:ind w:left="23"/>
        <w:jc w:val="both"/>
      </w:pPr>
      <w:bookmarkStart w:id="3" w:name="_Toc18350404"/>
      <w:r>
        <w:t>First Aid kit</w:t>
      </w:r>
      <w:bookmarkEnd w:id="3"/>
    </w:p>
    <w:p w14:paraId="5562196E" w14:textId="77777777" w:rsidR="008B7B84" w:rsidRDefault="008B7B84" w:rsidP="00FF697C">
      <w:pPr>
        <w:jc w:val="both"/>
        <w:rPr>
          <w:rFonts w:cs="Arial"/>
        </w:rPr>
      </w:pPr>
      <w:r>
        <w:rPr>
          <w:rFonts w:cs="Arial"/>
        </w:rPr>
        <w:t>Your First Aid kit must be located in an area known to all employees and as a minimum must contain the following:</w:t>
      </w:r>
    </w:p>
    <w:p w14:paraId="2F767A89" w14:textId="77777777" w:rsidR="008B7B84" w:rsidRPr="002C2B21" w:rsidRDefault="008B7B84" w:rsidP="00FF697C">
      <w:pPr>
        <w:pStyle w:val="ListParagraph"/>
        <w:numPr>
          <w:ilvl w:val="0"/>
          <w:numId w:val="6"/>
        </w:numPr>
        <w:jc w:val="both"/>
        <w:rPr>
          <w:rFonts w:cs="Arial"/>
        </w:rPr>
      </w:pPr>
      <w:r w:rsidRPr="002C2B21">
        <w:rPr>
          <w:rFonts w:cs="Arial"/>
        </w:rPr>
        <w:t>Band aids</w:t>
      </w:r>
    </w:p>
    <w:p w14:paraId="6F47B0FC" w14:textId="77777777" w:rsidR="008B7B84" w:rsidRPr="002C2B21" w:rsidRDefault="008B7B84" w:rsidP="00FF697C">
      <w:pPr>
        <w:pStyle w:val="ListParagraph"/>
        <w:numPr>
          <w:ilvl w:val="0"/>
          <w:numId w:val="6"/>
        </w:numPr>
        <w:jc w:val="both"/>
        <w:rPr>
          <w:rFonts w:cs="Arial"/>
        </w:rPr>
      </w:pPr>
      <w:r w:rsidRPr="002C2B21">
        <w:rPr>
          <w:rFonts w:cs="Arial"/>
        </w:rPr>
        <w:t>Bandages</w:t>
      </w:r>
    </w:p>
    <w:p w14:paraId="2C5D9DDF" w14:textId="77777777" w:rsidR="008B7B84" w:rsidRPr="002C2B21" w:rsidRDefault="008B7B84" w:rsidP="00FF697C">
      <w:pPr>
        <w:pStyle w:val="ListParagraph"/>
        <w:numPr>
          <w:ilvl w:val="0"/>
          <w:numId w:val="6"/>
        </w:numPr>
        <w:jc w:val="both"/>
        <w:rPr>
          <w:rFonts w:cs="Arial"/>
        </w:rPr>
      </w:pPr>
      <w:r w:rsidRPr="002C2B21">
        <w:rPr>
          <w:rFonts w:cs="Arial"/>
        </w:rPr>
        <w:t>Scissors</w:t>
      </w:r>
    </w:p>
    <w:p w14:paraId="1E7E4443" w14:textId="77777777" w:rsidR="008B7B84" w:rsidRPr="002C2B21" w:rsidRDefault="008B7B84" w:rsidP="00FF697C">
      <w:pPr>
        <w:pStyle w:val="ListParagraph"/>
        <w:numPr>
          <w:ilvl w:val="0"/>
          <w:numId w:val="6"/>
        </w:numPr>
        <w:jc w:val="both"/>
        <w:rPr>
          <w:rFonts w:cs="Arial"/>
        </w:rPr>
      </w:pPr>
      <w:r w:rsidRPr="002C2B21">
        <w:rPr>
          <w:rFonts w:cs="Arial"/>
        </w:rPr>
        <w:t>Alcohol wipes</w:t>
      </w:r>
    </w:p>
    <w:p w14:paraId="6D0D866B" w14:textId="77777777" w:rsidR="008B7B84" w:rsidRPr="002C2B21" w:rsidRDefault="008B7B84" w:rsidP="00FF697C">
      <w:pPr>
        <w:pStyle w:val="ListParagraph"/>
        <w:numPr>
          <w:ilvl w:val="0"/>
          <w:numId w:val="6"/>
        </w:numPr>
        <w:jc w:val="both"/>
        <w:rPr>
          <w:rFonts w:cs="Arial"/>
        </w:rPr>
      </w:pPr>
      <w:r w:rsidRPr="002C2B21">
        <w:rPr>
          <w:rFonts w:cs="Arial"/>
        </w:rPr>
        <w:t>Compresses</w:t>
      </w:r>
    </w:p>
    <w:p w14:paraId="3AEAAD09" w14:textId="77777777" w:rsidR="008B7B84" w:rsidRDefault="008B7B84" w:rsidP="00FF697C">
      <w:pPr>
        <w:jc w:val="both"/>
        <w:rPr>
          <w:rFonts w:cs="Arial"/>
        </w:rPr>
      </w:pPr>
    </w:p>
    <w:p w14:paraId="01E4BB16" w14:textId="52CEA884" w:rsidR="00E62A17" w:rsidRDefault="008B7B84" w:rsidP="00E62A17">
      <w:pPr>
        <w:rPr>
          <w:lang w:val="en-NZ"/>
        </w:rPr>
      </w:pPr>
      <w:r>
        <w:rPr>
          <w:rFonts w:cs="Arial"/>
        </w:rPr>
        <w:t>For an example of an acceptable First Aid kit see</w:t>
      </w:r>
      <w:r w:rsidR="00E62A17">
        <w:rPr>
          <w:rFonts w:cs="Arial"/>
        </w:rPr>
        <w:t xml:space="preserve">: </w:t>
      </w:r>
      <w:hyperlink r:id="rId10" w:history="1">
        <w:r w:rsidR="00E62A17" w:rsidRPr="00475C59">
          <w:rPr>
            <w:rStyle w:val="Hyperlink"/>
          </w:rPr>
          <w:t>https://www.worksafe.govt.nz/assets/dmsassets/WKS-17-First-aid-at-work.pdf</w:t>
        </w:r>
      </w:hyperlink>
    </w:p>
    <w:p w14:paraId="57FCF6FA" w14:textId="3EE9F690" w:rsidR="008B7B84" w:rsidRDefault="008B7B84" w:rsidP="00FF697C">
      <w:pPr>
        <w:jc w:val="both"/>
        <w:rPr>
          <w:rFonts w:cs="Arial"/>
        </w:rPr>
      </w:pPr>
    </w:p>
    <w:p w14:paraId="6897FEF7" w14:textId="77777777" w:rsidR="008B7B84" w:rsidRDefault="008B7B84" w:rsidP="00FF697C">
      <w:pPr>
        <w:jc w:val="both"/>
        <w:rPr>
          <w:rFonts w:cs="Arial"/>
        </w:rPr>
      </w:pPr>
    </w:p>
    <w:p w14:paraId="2A1D3781" w14:textId="77777777" w:rsidR="008B7B84" w:rsidRDefault="008B7B84" w:rsidP="00FF697C">
      <w:pPr>
        <w:pStyle w:val="Heading1"/>
        <w:spacing w:line="360" w:lineRule="auto"/>
        <w:ind w:left="23"/>
        <w:jc w:val="both"/>
      </w:pPr>
      <w:bookmarkStart w:id="4" w:name="_Toc18350405"/>
      <w:r>
        <w:t>Liquids introduced to the Store</w:t>
      </w:r>
      <w:bookmarkEnd w:id="4"/>
    </w:p>
    <w:p w14:paraId="3DE70750" w14:textId="77777777" w:rsidR="008B7B84" w:rsidRDefault="008B7B84" w:rsidP="00FF697C">
      <w:pPr>
        <w:jc w:val="both"/>
      </w:pPr>
      <w:r>
        <w:t>Under no circumstances should you taste liquids from customers’ devices. When testing devices brought in by a customer, for your own protection, do not vape the liquid in their tank. Either change the tank or empty the customer’s tank and fill it with liquid from the store. You are not able to verify what has been added to the liquid or what the liquid contains.</w:t>
      </w:r>
    </w:p>
    <w:p w14:paraId="63104B6C" w14:textId="77777777" w:rsidR="008B7B84" w:rsidRPr="00EF16BA" w:rsidRDefault="008B7B84" w:rsidP="00FF697C">
      <w:pPr>
        <w:jc w:val="both"/>
      </w:pPr>
    </w:p>
    <w:p w14:paraId="41D5DA10" w14:textId="77777777" w:rsidR="0009411C" w:rsidRDefault="0009411C" w:rsidP="00FF697C">
      <w:pPr>
        <w:pStyle w:val="Heading1"/>
        <w:spacing w:before="5" w:line="360" w:lineRule="auto"/>
        <w:ind w:left="23"/>
        <w:jc w:val="both"/>
      </w:pPr>
      <w:bookmarkStart w:id="5" w:name="_Toc18350406"/>
    </w:p>
    <w:p w14:paraId="032A5364" w14:textId="5BC57993" w:rsidR="008B7B84" w:rsidRDefault="008B7B84" w:rsidP="00FF697C">
      <w:pPr>
        <w:pStyle w:val="Heading1"/>
        <w:spacing w:before="5" w:line="360" w:lineRule="auto"/>
        <w:ind w:left="23"/>
        <w:jc w:val="both"/>
      </w:pPr>
      <w:r>
        <w:lastRenderedPageBreak/>
        <w:t>Establish contact with local Police station</w:t>
      </w:r>
      <w:bookmarkEnd w:id="5"/>
    </w:p>
    <w:p w14:paraId="09CDDF0D" w14:textId="77777777" w:rsidR="008B7B84" w:rsidRDefault="008B7B84" w:rsidP="00FF697C">
      <w:pPr>
        <w:jc w:val="both"/>
      </w:pPr>
      <w:r>
        <w:t>Once your store is open for business, one of the first jobs of the Store Manager is to pay a visit to the local Police Station to introduce yourself and advise them you are open for business, your location, your security setup and opening and closing times. Obtain their contact details and add this to your Emergency Call Plan.</w:t>
      </w:r>
    </w:p>
    <w:p w14:paraId="39F2A049" w14:textId="77777777" w:rsidR="008B7B84" w:rsidRDefault="008B7B84" w:rsidP="00FF697C">
      <w:pPr>
        <w:jc w:val="both"/>
      </w:pPr>
    </w:p>
    <w:p w14:paraId="2BFBE196" w14:textId="77777777" w:rsidR="008B7B84" w:rsidRDefault="008B7B84" w:rsidP="00FF697C">
      <w:pPr>
        <w:jc w:val="both"/>
      </w:pPr>
      <w:r>
        <w:t>Ensure all staff are made aware of the local Police contacts.</w:t>
      </w:r>
    </w:p>
    <w:p w14:paraId="7909F036" w14:textId="77777777" w:rsidR="008B7B84" w:rsidRDefault="008B7B84" w:rsidP="00FF697C">
      <w:pPr>
        <w:jc w:val="both"/>
      </w:pPr>
    </w:p>
    <w:p w14:paraId="5C1B7BE3" w14:textId="77777777" w:rsidR="008B7B84" w:rsidRDefault="008B7B84" w:rsidP="00FF697C">
      <w:pPr>
        <w:pStyle w:val="Heading1"/>
        <w:spacing w:line="360" w:lineRule="auto"/>
        <w:ind w:left="23"/>
        <w:jc w:val="both"/>
      </w:pPr>
      <w:bookmarkStart w:id="6" w:name="_Toc18350396"/>
      <w:bookmarkEnd w:id="0"/>
      <w:r>
        <w:t>Test and Tag</w:t>
      </w:r>
      <w:bookmarkEnd w:id="6"/>
    </w:p>
    <w:p w14:paraId="256C89B6" w14:textId="77777777" w:rsidR="008B7B84" w:rsidRDefault="008B7B84" w:rsidP="00FF697C">
      <w:pPr>
        <w:jc w:val="both"/>
        <w:rPr>
          <w:rFonts w:cs="Arial"/>
        </w:rPr>
      </w:pPr>
      <w:r>
        <w:rPr>
          <w:rFonts w:cs="Arial"/>
        </w:rPr>
        <w:t xml:space="preserve">All electrical cabling to appliances such as computers, printers, POS, EFTPOS, jugs, microwaves, external air-conditioners etc must display a current “Test and Tag” issued by a qualified practitioner. </w:t>
      </w:r>
    </w:p>
    <w:p w14:paraId="4FEBC137" w14:textId="77777777" w:rsidR="008B7B84" w:rsidRDefault="008B7B84" w:rsidP="00FF697C">
      <w:pPr>
        <w:jc w:val="both"/>
        <w:rPr>
          <w:rFonts w:cs="Arial"/>
        </w:rPr>
      </w:pPr>
    </w:p>
    <w:p w14:paraId="22603A5E" w14:textId="77777777" w:rsidR="008B7B84" w:rsidRDefault="008B7B84" w:rsidP="00FF697C">
      <w:pPr>
        <w:jc w:val="both"/>
        <w:rPr>
          <w:rFonts w:cs="Arial"/>
        </w:rPr>
      </w:pPr>
      <w:r>
        <w:rPr>
          <w:rFonts w:cs="Arial"/>
        </w:rPr>
        <w:t>Testing is required to be completed annually.</w:t>
      </w:r>
    </w:p>
    <w:p w14:paraId="60ABE464" w14:textId="77777777" w:rsidR="008B7B84" w:rsidRDefault="008B7B84" w:rsidP="00FF697C">
      <w:pPr>
        <w:jc w:val="both"/>
        <w:rPr>
          <w:rFonts w:cs="Arial"/>
        </w:rPr>
      </w:pPr>
    </w:p>
    <w:p w14:paraId="3D65ABAB" w14:textId="77777777" w:rsidR="008B7B84" w:rsidRDefault="008B7B84" w:rsidP="00FF697C">
      <w:pPr>
        <w:pStyle w:val="Heading1"/>
        <w:keepNext/>
        <w:keepLines/>
        <w:ind w:left="23"/>
        <w:jc w:val="both"/>
      </w:pPr>
      <w:bookmarkStart w:id="7" w:name="_Toc18350397"/>
      <w:r>
        <w:t>Fire Extinguisher</w:t>
      </w:r>
      <w:bookmarkEnd w:id="7"/>
    </w:p>
    <w:p w14:paraId="007782B6" w14:textId="77777777" w:rsidR="008B7B84" w:rsidRDefault="008B7B84" w:rsidP="00FF697C">
      <w:pPr>
        <w:keepNext/>
        <w:keepLines/>
        <w:jc w:val="both"/>
        <w:rPr>
          <w:rFonts w:cs="Arial"/>
        </w:rPr>
      </w:pPr>
      <w:r>
        <w:rPr>
          <w:rFonts w:cs="Arial"/>
        </w:rPr>
        <w:t>An approved and tested fire extinguisher must be prominently located in the store room. Establish a contract with a reputable firm to test the extinguishers annually. All staff must be trained in the use of the extinguisher and the types of fires it is intended to be used on.</w:t>
      </w:r>
    </w:p>
    <w:p w14:paraId="7D826A7E" w14:textId="77777777" w:rsidR="008B7B84" w:rsidRDefault="008B7B84" w:rsidP="00FF697C">
      <w:pPr>
        <w:jc w:val="both"/>
        <w:rPr>
          <w:rFonts w:cs="Arial"/>
        </w:rPr>
      </w:pPr>
    </w:p>
    <w:p w14:paraId="1B625B33" w14:textId="77777777" w:rsidR="008B7B84" w:rsidRDefault="008B7B84" w:rsidP="00FF697C">
      <w:pPr>
        <w:pStyle w:val="Heading1"/>
        <w:spacing w:line="360" w:lineRule="auto"/>
        <w:ind w:left="23"/>
        <w:jc w:val="both"/>
      </w:pPr>
      <w:bookmarkStart w:id="8" w:name="_Toc18350398"/>
      <w:r>
        <w:t>Evacuation Plan &amp; Assembly Point</w:t>
      </w:r>
      <w:bookmarkEnd w:id="8"/>
    </w:p>
    <w:p w14:paraId="275176F7" w14:textId="77777777" w:rsidR="008B7B84" w:rsidRDefault="008B7B84" w:rsidP="00FF697C">
      <w:pPr>
        <w:jc w:val="both"/>
        <w:rPr>
          <w:rFonts w:cs="Arial"/>
        </w:rPr>
      </w:pPr>
      <w:r>
        <w:rPr>
          <w:rFonts w:cs="Arial"/>
        </w:rPr>
        <w:t>An Evacuation Plan should be prominently displayed in the Store Room, including the location of the Assembly Point outside of the building. All staff are to be familiar with the Evacuation Plan including the Assembly Point.</w:t>
      </w:r>
    </w:p>
    <w:p w14:paraId="7B4DA77C" w14:textId="77777777" w:rsidR="008B7B84" w:rsidRDefault="008B7B84" w:rsidP="00FF697C">
      <w:pPr>
        <w:jc w:val="both"/>
        <w:rPr>
          <w:rFonts w:cs="Arial"/>
        </w:rPr>
      </w:pPr>
    </w:p>
    <w:p w14:paraId="6D1F445E" w14:textId="77777777" w:rsidR="008B7B84" w:rsidRDefault="008B7B84" w:rsidP="00FF697C">
      <w:pPr>
        <w:pStyle w:val="Heading1"/>
        <w:spacing w:before="5" w:line="360" w:lineRule="auto"/>
        <w:ind w:left="23"/>
        <w:jc w:val="both"/>
      </w:pPr>
      <w:bookmarkStart w:id="9" w:name="_Toc18350399"/>
      <w:r>
        <w:t>Emergency Call Plan (ECP)</w:t>
      </w:r>
      <w:bookmarkEnd w:id="9"/>
    </w:p>
    <w:p w14:paraId="638EC1F5" w14:textId="77777777" w:rsidR="008B7B84" w:rsidRDefault="008B7B84" w:rsidP="00FF697C">
      <w:pPr>
        <w:jc w:val="both"/>
      </w:pPr>
      <w:r>
        <w:t>Complete an Emergency Call Plan and have it laminated and placed in a prominent position in the office/storeroom. Ensure all staff are aware of its location and contents. There is a template for the ECP which must be completed once all local phone numbers and addresses have been obtained. The location of the template is in Store Dropbox.</w:t>
      </w:r>
    </w:p>
    <w:p w14:paraId="563E1E4A" w14:textId="76B3BEEC" w:rsidR="001117D0" w:rsidRDefault="00E62A17" w:rsidP="00FF697C">
      <w:pPr>
        <w:jc w:val="both"/>
      </w:pPr>
    </w:p>
    <w:p w14:paraId="1244FDC2" w14:textId="77777777" w:rsidR="008B7B84" w:rsidRDefault="008B7B84" w:rsidP="00FF697C">
      <w:pPr>
        <w:pStyle w:val="Heading1"/>
        <w:ind w:left="0"/>
        <w:jc w:val="both"/>
        <w:rPr>
          <w:sz w:val="56"/>
        </w:rPr>
      </w:pPr>
      <w:bookmarkStart w:id="10" w:name="_Toc18350400"/>
    </w:p>
    <w:bookmarkEnd w:id="10"/>
    <w:p w14:paraId="68B06BA7" w14:textId="77777777" w:rsidR="008B7B84" w:rsidRDefault="008B7B84"/>
    <w:sectPr w:rsidR="008B7B84" w:rsidSect="00577DC7">
      <w:headerReference w:type="default" r:id="rId11"/>
      <w:headerReference w:type="first" r:id="rId1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9554B" w14:textId="77777777" w:rsidR="00DA1D95" w:rsidRDefault="00DA1D95" w:rsidP="00DA1D95">
      <w:r>
        <w:separator/>
      </w:r>
    </w:p>
  </w:endnote>
  <w:endnote w:type="continuationSeparator" w:id="0">
    <w:p w14:paraId="51E81845" w14:textId="77777777" w:rsidR="00DA1D95" w:rsidRDefault="00DA1D95" w:rsidP="00DA1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BE236" w14:textId="77777777" w:rsidR="00DA1D95" w:rsidRDefault="00DA1D95" w:rsidP="00DA1D95">
      <w:r>
        <w:separator/>
      </w:r>
    </w:p>
  </w:footnote>
  <w:footnote w:type="continuationSeparator" w:id="0">
    <w:p w14:paraId="47D4ADBB" w14:textId="77777777" w:rsidR="00DA1D95" w:rsidRDefault="00DA1D95" w:rsidP="00DA1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F12B2" w14:textId="7A47BF67" w:rsidR="00DA1D95" w:rsidRDefault="00DA1D95" w:rsidP="00577DC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449E4" w14:textId="05A05EE4" w:rsidR="00577DC7" w:rsidRDefault="0013718D" w:rsidP="00577DC7">
    <w:pPr>
      <w:pStyle w:val="Header"/>
      <w:jc w:val="center"/>
    </w:pPr>
    <w:r>
      <w:rPr>
        <w:noProof/>
      </w:rPr>
      <w:drawing>
        <wp:inline distT="0" distB="0" distL="0" distR="0" wp14:anchorId="7464F89D" wp14:editId="60A28A2E">
          <wp:extent cx="1771650" cy="1099645"/>
          <wp:effectExtent l="0" t="0" r="0" b="571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99384" cy="11168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02BF0"/>
    <w:multiLevelType w:val="hybridMultilevel"/>
    <w:tmpl w:val="C324B2A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 w15:restartNumberingAfterBreak="0">
    <w:nsid w:val="126C5DA4"/>
    <w:multiLevelType w:val="hybridMultilevel"/>
    <w:tmpl w:val="2D9C38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1EF13E0"/>
    <w:multiLevelType w:val="hybridMultilevel"/>
    <w:tmpl w:val="6E4E15E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 w15:restartNumberingAfterBreak="0">
    <w:nsid w:val="28C66754"/>
    <w:multiLevelType w:val="hybridMultilevel"/>
    <w:tmpl w:val="9E4EC5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A623BBD"/>
    <w:multiLevelType w:val="hybridMultilevel"/>
    <w:tmpl w:val="F800BB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D544BA1"/>
    <w:multiLevelType w:val="hybridMultilevel"/>
    <w:tmpl w:val="390E51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482626216">
    <w:abstractNumId w:val="4"/>
  </w:num>
  <w:num w:numId="2" w16cid:durableId="896402721">
    <w:abstractNumId w:val="2"/>
  </w:num>
  <w:num w:numId="3" w16cid:durableId="1749615355">
    <w:abstractNumId w:val="0"/>
  </w:num>
  <w:num w:numId="4" w16cid:durableId="306321945">
    <w:abstractNumId w:val="1"/>
  </w:num>
  <w:num w:numId="5" w16cid:durableId="848983689">
    <w:abstractNumId w:val="5"/>
  </w:num>
  <w:num w:numId="6" w16cid:durableId="11531090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B84"/>
    <w:rsid w:val="0002417A"/>
    <w:rsid w:val="0005528A"/>
    <w:rsid w:val="0009411C"/>
    <w:rsid w:val="0013718D"/>
    <w:rsid w:val="00204040"/>
    <w:rsid w:val="002A7D01"/>
    <w:rsid w:val="004A5F80"/>
    <w:rsid w:val="00503F31"/>
    <w:rsid w:val="00577DC7"/>
    <w:rsid w:val="005C5201"/>
    <w:rsid w:val="00685BB7"/>
    <w:rsid w:val="00821388"/>
    <w:rsid w:val="008B7B84"/>
    <w:rsid w:val="008C2F62"/>
    <w:rsid w:val="008D5548"/>
    <w:rsid w:val="00912DF3"/>
    <w:rsid w:val="00940617"/>
    <w:rsid w:val="00A76975"/>
    <w:rsid w:val="00A946A4"/>
    <w:rsid w:val="00AA0A99"/>
    <w:rsid w:val="00AC4395"/>
    <w:rsid w:val="00BE4FB7"/>
    <w:rsid w:val="00C75AA6"/>
    <w:rsid w:val="00CF5BA5"/>
    <w:rsid w:val="00DA1D95"/>
    <w:rsid w:val="00DD5A26"/>
    <w:rsid w:val="00E62A17"/>
    <w:rsid w:val="00F246FB"/>
    <w:rsid w:val="00F31312"/>
    <w:rsid w:val="00F60A46"/>
    <w:rsid w:val="00FB0814"/>
    <w:rsid w:val="00FF697C"/>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83A64"/>
  <w14:defaultImageDpi w14:val="32767"/>
  <w15:chartTrackingRefBased/>
  <w15:docId w15:val="{5E0B47E6-6299-3241-A16B-9841A67B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8B7B84"/>
    <w:pPr>
      <w:widowControl w:val="0"/>
    </w:pPr>
    <w:rPr>
      <w:sz w:val="22"/>
      <w:szCs w:val="22"/>
      <w:lang w:val="en-US"/>
    </w:rPr>
  </w:style>
  <w:style w:type="paragraph" w:styleId="Heading1">
    <w:name w:val="heading 1"/>
    <w:basedOn w:val="Normal"/>
    <w:link w:val="Heading1Char"/>
    <w:uiPriority w:val="1"/>
    <w:qFormat/>
    <w:rsid w:val="008B7B84"/>
    <w:pPr>
      <w:ind w:left="20"/>
      <w:outlineLvl w:val="0"/>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B7B84"/>
    <w:rPr>
      <w:rFonts w:ascii="Calibri" w:eastAsia="Calibri" w:hAnsi="Calibri"/>
      <w:b/>
      <w:bCs/>
      <w:sz w:val="28"/>
      <w:szCs w:val="28"/>
      <w:lang w:val="en-US"/>
    </w:rPr>
  </w:style>
  <w:style w:type="paragraph" w:styleId="ListParagraph">
    <w:name w:val="List Paragraph"/>
    <w:basedOn w:val="Normal"/>
    <w:uiPriority w:val="34"/>
    <w:qFormat/>
    <w:rsid w:val="008B7B84"/>
  </w:style>
  <w:style w:type="character" w:styleId="Hyperlink">
    <w:name w:val="Hyperlink"/>
    <w:basedOn w:val="DefaultParagraphFont"/>
    <w:uiPriority w:val="99"/>
    <w:unhideWhenUsed/>
    <w:rsid w:val="008B7B84"/>
    <w:rPr>
      <w:color w:val="0563C1" w:themeColor="hyperlink"/>
      <w:u w:val="single"/>
    </w:rPr>
  </w:style>
  <w:style w:type="paragraph" w:styleId="Header">
    <w:name w:val="header"/>
    <w:basedOn w:val="Normal"/>
    <w:link w:val="HeaderChar"/>
    <w:uiPriority w:val="99"/>
    <w:unhideWhenUsed/>
    <w:rsid w:val="00DA1D95"/>
    <w:pPr>
      <w:tabs>
        <w:tab w:val="center" w:pos="4513"/>
        <w:tab w:val="right" w:pos="9026"/>
      </w:tabs>
    </w:pPr>
  </w:style>
  <w:style w:type="character" w:customStyle="1" w:styleId="HeaderChar">
    <w:name w:val="Header Char"/>
    <w:basedOn w:val="DefaultParagraphFont"/>
    <w:link w:val="Header"/>
    <w:uiPriority w:val="99"/>
    <w:rsid w:val="00DA1D95"/>
    <w:rPr>
      <w:sz w:val="22"/>
      <w:szCs w:val="22"/>
      <w:lang w:val="en-US"/>
    </w:rPr>
  </w:style>
  <w:style w:type="paragraph" w:styleId="Footer">
    <w:name w:val="footer"/>
    <w:basedOn w:val="Normal"/>
    <w:link w:val="FooterChar"/>
    <w:uiPriority w:val="99"/>
    <w:unhideWhenUsed/>
    <w:rsid w:val="00DA1D95"/>
    <w:pPr>
      <w:tabs>
        <w:tab w:val="center" w:pos="4513"/>
        <w:tab w:val="right" w:pos="9026"/>
      </w:tabs>
    </w:pPr>
  </w:style>
  <w:style w:type="character" w:customStyle="1" w:styleId="FooterChar">
    <w:name w:val="Footer Char"/>
    <w:basedOn w:val="DefaultParagraphFont"/>
    <w:link w:val="Footer"/>
    <w:uiPriority w:val="99"/>
    <w:rsid w:val="00DA1D95"/>
    <w:rPr>
      <w:sz w:val="22"/>
      <w:szCs w:val="22"/>
      <w:lang w:val="en-US"/>
    </w:rPr>
  </w:style>
  <w:style w:type="character" w:styleId="UnresolvedMention">
    <w:name w:val="Unresolved Mention"/>
    <w:basedOn w:val="DefaultParagraphFont"/>
    <w:uiPriority w:val="99"/>
    <w:rsid w:val="00E62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00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worksafe.govt.nz/assets/dmsassets/WKS-17-First-aid-at-work.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9E502064A754D8E0C5B9F15ACEC90" ma:contentTypeVersion="15" ma:contentTypeDescription="Create a new document." ma:contentTypeScope="" ma:versionID="7d5f3c6840fcedcc57d6bb93011d50dd">
  <xsd:schema xmlns:xsd="http://www.w3.org/2001/XMLSchema" xmlns:xs="http://www.w3.org/2001/XMLSchema" xmlns:p="http://schemas.microsoft.com/office/2006/metadata/properties" xmlns:ns2="fad51077-d4fb-4dd9-9663-6a53714bd05d" xmlns:ns3="afc9f6e0-90c0-4cee-9739-2cc867c6f04f" targetNamespace="http://schemas.microsoft.com/office/2006/metadata/properties" ma:root="true" ma:fieldsID="da86f6f650b5ddc681e2c6d4d1334672" ns2:_="" ns3:_="">
    <xsd:import namespace="fad51077-d4fb-4dd9-9663-6a53714bd05d"/>
    <xsd:import namespace="afc9f6e0-90c0-4cee-9739-2cc867c6f0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1077-d4fb-4dd9-9663-6a53714bd0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56b7ef-9b7a-4be7-a06f-f6f780d7937e}" ma:internalName="TaxCatchAll" ma:showField="CatchAllData" ma:web="fad51077-d4fb-4dd9-9663-6a53714bd0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c9f6e0-90c0-4cee-9739-2cc867c6f0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436e9a-3074-49a3-940e-b2e7783386e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c9f6e0-90c0-4cee-9739-2cc867c6f04f">
      <Terms xmlns="http://schemas.microsoft.com/office/infopath/2007/PartnerControls"/>
    </lcf76f155ced4ddcb4097134ff3c332f>
    <TaxCatchAll xmlns="fad51077-d4fb-4dd9-9663-6a53714bd05d" xsi:nil="true"/>
  </documentManagement>
</p:properties>
</file>

<file path=customXml/itemProps1.xml><?xml version="1.0" encoding="utf-8"?>
<ds:datastoreItem xmlns:ds="http://schemas.openxmlformats.org/officeDocument/2006/customXml" ds:itemID="{3ECBBC8A-9E87-40E1-A97F-A60CA6E16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1077-d4fb-4dd9-9663-6a53714bd05d"/>
    <ds:schemaRef ds:uri="afc9f6e0-90c0-4cee-9739-2cc867c6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7D0CD9-9E23-4DA1-8056-AF386C9F6CC2}">
  <ds:schemaRefs>
    <ds:schemaRef ds:uri="http://schemas.microsoft.com/sharepoint/v3/contenttype/forms"/>
  </ds:schemaRefs>
</ds:datastoreItem>
</file>

<file path=customXml/itemProps3.xml><?xml version="1.0" encoding="utf-8"?>
<ds:datastoreItem xmlns:ds="http://schemas.openxmlformats.org/officeDocument/2006/customXml" ds:itemID="{BF78602E-A42D-4F93-A761-7031B4149805}">
  <ds:schemaRefs>
    <ds:schemaRef ds:uri="http://schemas.microsoft.com/office/2006/metadata/properties"/>
    <ds:schemaRef ds:uri="http://schemas.microsoft.com/office/infopath/2007/PartnerControls"/>
    <ds:schemaRef ds:uri="afc9f6e0-90c0-4cee-9739-2cc867c6f04f"/>
    <ds:schemaRef ds:uri="fad51077-d4fb-4dd9-9663-6a53714bd05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882</Words>
  <Characters>5034</Characters>
  <Application>Microsoft Office Word</Application>
  <DocSecurity>0</DocSecurity>
  <Lines>41</Lines>
  <Paragraphs>11</Paragraphs>
  <ScaleCrop>false</ScaleCrop>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Sue-Lyn Norrie</dc:creator>
  <cp:keywords/>
  <dc:description/>
  <cp:lastModifiedBy>Michelle Battersby</cp:lastModifiedBy>
  <cp:revision>4</cp:revision>
  <dcterms:created xsi:type="dcterms:W3CDTF">2022-08-19T00:31:00Z</dcterms:created>
  <dcterms:modified xsi:type="dcterms:W3CDTF">2022-08-21T22:41:00Z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0x01010021E9E502064A754D8E0C5B9F15ACEC90</vt:lpwstr>
  </property>
  <property fmtid="{D5CDD505-2E9C-101B-9397-08002B2CF9AE}" pid="3" name="MediaServiceImageTags">
    <vt:lpwstr/>
  </property>
</Properties>
</file>